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890C" w14:textId="77777777" w:rsidR="008E4808" w:rsidRPr="008F648F" w:rsidRDefault="00612765" w:rsidP="00506935">
      <w:pPr>
        <w:ind w:left="360" w:hanging="360"/>
        <w:rPr>
          <w:sz w:val="24"/>
          <w:szCs w:val="24"/>
        </w:rPr>
      </w:pPr>
      <w:bookmarkStart w:id="0" w:name="_Hlk525217969"/>
      <w:r w:rsidRPr="008E4808">
        <w:rPr>
          <w:b/>
          <w:sz w:val="24"/>
          <w:szCs w:val="24"/>
          <w:u w:val="single"/>
        </w:rPr>
        <w:t xml:space="preserve">City of Barstow </w:t>
      </w:r>
      <w:r w:rsidR="006D2FC9" w:rsidRPr="008E4808">
        <w:rPr>
          <w:b/>
          <w:caps/>
          <w:sz w:val="24"/>
          <w:szCs w:val="24"/>
          <w:u w:val="single"/>
        </w:rPr>
        <w:t>Erosion Control Notes</w:t>
      </w:r>
      <w:r w:rsidRPr="008E4808">
        <w:rPr>
          <w:caps/>
          <w:sz w:val="24"/>
          <w:szCs w:val="24"/>
          <w:u w:val="single"/>
        </w:rPr>
        <w:t>:</w:t>
      </w:r>
    </w:p>
    <w:p w14:paraId="53D376CA" w14:textId="2EE575C5" w:rsidR="009D66EB" w:rsidRPr="0054297B" w:rsidRDefault="006D2FC9" w:rsidP="009D66EB">
      <w:pPr>
        <w:pStyle w:val="ListParagraph"/>
        <w:numPr>
          <w:ilvl w:val="0"/>
          <w:numId w:val="2"/>
        </w:numPr>
        <w:ind w:left="360"/>
        <w:rPr>
          <w:sz w:val="24"/>
          <w:szCs w:val="24"/>
        </w:rPr>
      </w:pPr>
      <w:r w:rsidRPr="0054297B">
        <w:rPr>
          <w:sz w:val="24"/>
          <w:szCs w:val="24"/>
        </w:rPr>
        <w:t>THIS EROSION CONTROL PLAN AND THE STORM WATER POLLUTION PREVENTION PLAN</w:t>
      </w:r>
      <w:r w:rsidR="00D54561" w:rsidRPr="0054297B">
        <w:rPr>
          <w:sz w:val="24"/>
          <w:szCs w:val="24"/>
        </w:rPr>
        <w:t xml:space="preserve"> (SWPPP, IF APPLICABLE</w:t>
      </w:r>
      <w:r w:rsidRPr="0054297B">
        <w:rPr>
          <w:sz w:val="24"/>
          <w:szCs w:val="24"/>
        </w:rPr>
        <w:t xml:space="preserve">) </w:t>
      </w:r>
      <w:r w:rsidR="00D54561" w:rsidRPr="0054297B">
        <w:rPr>
          <w:sz w:val="24"/>
          <w:szCs w:val="24"/>
        </w:rPr>
        <w:t xml:space="preserve">ARE </w:t>
      </w:r>
      <w:r w:rsidRPr="0054297B">
        <w:rPr>
          <w:sz w:val="24"/>
          <w:szCs w:val="24"/>
        </w:rPr>
        <w:t xml:space="preserve">PREPARED FOR THIS PROJECT ARE BASED ON THE NATIONAL POLLUTANT DISCHARGE ELIMINATION SYSTEM (NPDES) GENERAL PERMIT FOR </w:t>
      </w:r>
      <w:r w:rsidR="001F00EA" w:rsidRPr="0054297B">
        <w:rPr>
          <w:sz w:val="24"/>
          <w:szCs w:val="24"/>
        </w:rPr>
        <w:t xml:space="preserve">WASTE DISCHARGE REQUIREMENTS FOR </w:t>
      </w:r>
      <w:r w:rsidRPr="0054297B">
        <w:rPr>
          <w:sz w:val="24"/>
          <w:szCs w:val="24"/>
        </w:rPr>
        <w:t xml:space="preserve">STORM WATER DISCHARGES ASSOCIATED WITH CONSTRUCTION AND LAND DISTURBANCE ACTIVITIES, ORDER NO. </w:t>
      </w:r>
      <w:r w:rsidR="001F00EA" w:rsidRPr="0054297B">
        <w:rPr>
          <w:sz w:val="24"/>
          <w:szCs w:val="24"/>
        </w:rPr>
        <w:t>CAS000002, STATE WATER RESOURCES CONTROL BOARD CALIFORNIA CONSTRUCTION GENERAL PERMIT ORDER</w:t>
      </w:r>
      <w:r w:rsidRPr="0054297B">
        <w:rPr>
          <w:sz w:val="24"/>
          <w:szCs w:val="24"/>
        </w:rPr>
        <w:t xml:space="preserve"> NO.</w:t>
      </w:r>
      <w:r w:rsidR="001974BD" w:rsidRPr="0054297B">
        <w:rPr>
          <w:sz w:val="24"/>
          <w:szCs w:val="24"/>
        </w:rPr>
        <w:t>:</w:t>
      </w:r>
      <w:r w:rsidR="001974BD" w:rsidRPr="0054297B">
        <w:rPr>
          <w:sz w:val="24"/>
          <w:szCs w:val="24"/>
          <w:u w:val="single"/>
        </w:rPr>
        <w:t xml:space="preserve"> </w:t>
      </w:r>
      <w:r w:rsidR="001F00EA" w:rsidRPr="0054297B">
        <w:rPr>
          <w:sz w:val="24"/>
          <w:szCs w:val="24"/>
          <w:u w:val="single"/>
        </w:rPr>
        <w:t>20</w:t>
      </w:r>
      <w:r w:rsidR="001974BD" w:rsidRPr="0054297B">
        <w:rPr>
          <w:sz w:val="24"/>
          <w:szCs w:val="24"/>
          <w:u w:val="single"/>
        </w:rPr>
        <w:t>22-0057-DWQ</w:t>
      </w:r>
      <w:r w:rsidR="009D66EB" w:rsidRPr="0054297B">
        <w:rPr>
          <w:sz w:val="24"/>
          <w:szCs w:val="24"/>
          <w:u w:val="single"/>
        </w:rPr>
        <w:t xml:space="preserve">, </w:t>
      </w:r>
      <w:r w:rsidR="009D66EB" w:rsidRPr="0054297B">
        <w:rPr>
          <w:sz w:val="24"/>
          <w:szCs w:val="24"/>
        </w:rPr>
        <w:t xml:space="preserve">AND THE PHASE II SMALL MUNICIPAL SEPARATE STORM SEWER SYSTEMS (MS4s) ORDER NO.: </w:t>
      </w:r>
      <w:r w:rsidR="009D66EB" w:rsidRPr="0054297B">
        <w:rPr>
          <w:sz w:val="24"/>
          <w:szCs w:val="24"/>
          <w:u w:val="single"/>
        </w:rPr>
        <w:t>2013-0001-DWQ</w:t>
      </w:r>
      <w:r w:rsidR="00111A36" w:rsidRPr="0054297B">
        <w:rPr>
          <w:sz w:val="24"/>
          <w:szCs w:val="24"/>
        </w:rPr>
        <w:t xml:space="preserve">.  </w:t>
      </w:r>
      <w:r w:rsidRPr="0054297B">
        <w:rPr>
          <w:sz w:val="24"/>
          <w:szCs w:val="24"/>
        </w:rPr>
        <w:t xml:space="preserve">INFORMATION </w:t>
      </w:r>
      <w:r w:rsidR="004E15F3" w:rsidRPr="0054297B">
        <w:rPr>
          <w:sz w:val="24"/>
          <w:szCs w:val="24"/>
        </w:rPr>
        <w:t xml:space="preserve">IS </w:t>
      </w:r>
      <w:r w:rsidRPr="0054297B">
        <w:rPr>
          <w:sz w:val="24"/>
          <w:szCs w:val="24"/>
        </w:rPr>
        <w:t>FOUND AT:</w:t>
      </w:r>
      <w:r w:rsidR="004E15F3" w:rsidRPr="0054297B">
        <w:rPr>
          <w:sz w:val="24"/>
          <w:szCs w:val="24"/>
        </w:rPr>
        <w:t xml:space="preserve"> </w:t>
      </w:r>
      <w:hyperlink r:id="rId8" w:history="1">
        <w:r w:rsidR="009D66EB" w:rsidRPr="0054297B">
          <w:rPr>
            <w:rStyle w:val="Hyperlink"/>
            <w:sz w:val="24"/>
            <w:szCs w:val="24"/>
          </w:rPr>
          <w:t>https://www.waterboards.ca.gov/water_issues/programs/stormwater/construction/general_permit_reissuance.html</w:t>
        </w:r>
      </w:hyperlink>
      <w:r w:rsidR="0054297B" w:rsidRPr="0054297B">
        <w:rPr>
          <w:sz w:val="24"/>
          <w:szCs w:val="24"/>
        </w:rPr>
        <w:t xml:space="preserve">, </w:t>
      </w:r>
      <w:r w:rsidR="009D66EB" w:rsidRPr="0054297B">
        <w:rPr>
          <w:sz w:val="24"/>
          <w:szCs w:val="24"/>
        </w:rPr>
        <w:t xml:space="preserve">And </w:t>
      </w:r>
      <w:hyperlink r:id="rId9" w:history="1">
        <w:r w:rsidR="0054297B" w:rsidRPr="009F70C4">
          <w:rPr>
            <w:rStyle w:val="Hyperlink"/>
            <w:sz w:val="24"/>
            <w:szCs w:val="24"/>
          </w:rPr>
          <w:t>https://www.waterboards.ca.gov/water_issues/programs/stormwater/phase_ii_municipal.html</w:t>
        </w:r>
      </w:hyperlink>
    </w:p>
    <w:p w14:paraId="76DA392A" w14:textId="77777777" w:rsidR="009D66EB" w:rsidRPr="008F648F" w:rsidRDefault="009D66EB" w:rsidP="009D66EB">
      <w:pPr>
        <w:pStyle w:val="ListParagraph"/>
        <w:ind w:left="360"/>
        <w:rPr>
          <w:sz w:val="24"/>
          <w:szCs w:val="24"/>
        </w:rPr>
      </w:pPr>
    </w:p>
    <w:p w14:paraId="294449D8" w14:textId="7C3C89D3" w:rsidR="008F648F" w:rsidRDefault="006D2FC9" w:rsidP="00506935">
      <w:pPr>
        <w:pStyle w:val="ListParagraph"/>
        <w:numPr>
          <w:ilvl w:val="0"/>
          <w:numId w:val="2"/>
        </w:numPr>
        <w:ind w:left="360"/>
        <w:rPr>
          <w:sz w:val="24"/>
          <w:szCs w:val="24"/>
        </w:rPr>
      </w:pPr>
      <w:r w:rsidRPr="008F648F">
        <w:rPr>
          <w:sz w:val="24"/>
          <w:szCs w:val="24"/>
        </w:rPr>
        <w:t>ALL SWPPP REQUIREMENTS, SPECIFICATIONS, AND BMP'S SHALL BE IN ACCORDANCE WITH THE LATEST EDITION OF THE CALIFORNIA STORMWATER BMP HANDBOOK FOR CONSTRUCTION GUIDELINES AND AMENDMENTS THEREOF.</w:t>
      </w:r>
      <w:r w:rsidR="00F17DAF" w:rsidRPr="008F648F">
        <w:rPr>
          <w:sz w:val="24"/>
          <w:szCs w:val="24"/>
        </w:rPr>
        <w:t xml:space="preserve">  </w:t>
      </w:r>
      <w:r w:rsidRPr="008F648F">
        <w:rPr>
          <w:sz w:val="24"/>
          <w:szCs w:val="24"/>
        </w:rPr>
        <w:t xml:space="preserve"> </w:t>
      </w:r>
      <w:r w:rsidR="00F17DAF" w:rsidRPr="008F648F">
        <w:rPr>
          <w:sz w:val="24"/>
          <w:szCs w:val="24"/>
        </w:rPr>
        <w:t xml:space="preserve">BEST MANAGEMENT PRACTICES ARE FOUND AT: </w:t>
      </w:r>
      <w:hyperlink r:id="rId10" w:history="1">
        <w:r w:rsidR="005F0ACF">
          <w:rPr>
            <w:rStyle w:val="Hyperlink"/>
            <w:sz w:val="24"/>
            <w:szCs w:val="24"/>
          </w:rPr>
          <w:t>https://www.casqa.org/</w:t>
        </w:r>
      </w:hyperlink>
      <w:r w:rsidR="00F17DAF" w:rsidRPr="008F648F">
        <w:rPr>
          <w:sz w:val="24"/>
          <w:szCs w:val="24"/>
        </w:rPr>
        <w:t xml:space="preserve">, IN ADDITION TO CITY OF BARSTOW STANDARDS AND REGULATIONS AS LONG AS THOSE STANDARDS CONFORM WITH THE REQUIRED ELEMENTS OF THE STATE WATER RESOURCES CONTROL BOARD (SWRCB). </w:t>
      </w:r>
    </w:p>
    <w:p w14:paraId="3BD1B571" w14:textId="77777777" w:rsidR="008F648F" w:rsidRPr="008F648F" w:rsidRDefault="008F648F" w:rsidP="00506935">
      <w:pPr>
        <w:pStyle w:val="ListParagraph"/>
        <w:ind w:left="360" w:hanging="360"/>
        <w:rPr>
          <w:sz w:val="24"/>
          <w:szCs w:val="24"/>
        </w:rPr>
      </w:pPr>
    </w:p>
    <w:p w14:paraId="772A7EF2" w14:textId="77777777" w:rsidR="006D2FC9" w:rsidRPr="008F648F" w:rsidRDefault="006D2FC9" w:rsidP="00506935">
      <w:pPr>
        <w:pStyle w:val="ListParagraph"/>
        <w:numPr>
          <w:ilvl w:val="0"/>
          <w:numId w:val="2"/>
        </w:numPr>
        <w:ind w:left="360"/>
        <w:rPr>
          <w:sz w:val="24"/>
          <w:szCs w:val="24"/>
        </w:rPr>
      </w:pPr>
      <w:r w:rsidRPr="008F648F">
        <w:rPr>
          <w:sz w:val="24"/>
          <w:szCs w:val="24"/>
        </w:rPr>
        <w:t xml:space="preserve">PEDESTRIAN AND TRAFFIC SAFETY SHALL BE IN ACCORDANCE WITH </w:t>
      </w:r>
      <w:r w:rsidR="00506935">
        <w:rPr>
          <w:sz w:val="24"/>
          <w:szCs w:val="24"/>
        </w:rPr>
        <w:t>STATE</w:t>
      </w:r>
      <w:r w:rsidRPr="008F648F">
        <w:rPr>
          <w:sz w:val="24"/>
          <w:szCs w:val="24"/>
        </w:rPr>
        <w:t xml:space="preserve"> STANDARDS AND REGULATIONS AND SHALL BE ESTABLISHED PRIOR TO THE START OF CONSTRUCTION.  IT IS THE </w:t>
      </w:r>
      <w:r w:rsidR="00F319B0">
        <w:rPr>
          <w:sz w:val="24"/>
          <w:szCs w:val="24"/>
        </w:rPr>
        <w:t xml:space="preserve">LEGAL RESPONSIBLE PERSON AND DEVELOPER’S </w:t>
      </w:r>
      <w:r w:rsidRPr="008F648F">
        <w:rPr>
          <w:sz w:val="24"/>
          <w:szCs w:val="24"/>
        </w:rPr>
        <w:t>RESPONSIBILITY TO ADDRESS ANY BMP ISSUES THAT MAY JEOPARDIZE THE SAFETY OF SUCH AND BRING TO THE ATTENTION OF THE SIGNING ENGINEER</w:t>
      </w:r>
      <w:r w:rsidR="00F319B0">
        <w:rPr>
          <w:sz w:val="24"/>
          <w:szCs w:val="24"/>
        </w:rPr>
        <w:t xml:space="preserve"> AND CITY ENGINEER</w:t>
      </w:r>
      <w:r w:rsidRPr="008F648F">
        <w:rPr>
          <w:sz w:val="24"/>
          <w:szCs w:val="24"/>
        </w:rPr>
        <w:t xml:space="preserve"> PRIOR TO INSTALLATION.</w:t>
      </w:r>
    </w:p>
    <w:p w14:paraId="34551462" w14:textId="77777777" w:rsidR="008F648F" w:rsidRDefault="008F648F" w:rsidP="00506935">
      <w:pPr>
        <w:pStyle w:val="ListParagraph"/>
        <w:ind w:left="360" w:hanging="360"/>
        <w:rPr>
          <w:sz w:val="24"/>
          <w:szCs w:val="24"/>
        </w:rPr>
      </w:pPr>
    </w:p>
    <w:p w14:paraId="589F1F98" w14:textId="77777777" w:rsidR="00CD4CBB" w:rsidRDefault="006D2FC9" w:rsidP="00CD4CBB">
      <w:pPr>
        <w:pStyle w:val="ListParagraph"/>
        <w:numPr>
          <w:ilvl w:val="0"/>
          <w:numId w:val="2"/>
        </w:numPr>
        <w:ind w:left="360"/>
        <w:rPr>
          <w:sz w:val="24"/>
          <w:szCs w:val="24"/>
        </w:rPr>
      </w:pPr>
      <w:r w:rsidRPr="008F648F">
        <w:rPr>
          <w:sz w:val="24"/>
          <w:szCs w:val="24"/>
        </w:rPr>
        <w:t>THIS PLAN AND SWPPP SHALL BE POSTED IN CONTRACTORS TRAIL</w:t>
      </w:r>
      <w:r w:rsidR="00062828">
        <w:rPr>
          <w:sz w:val="24"/>
          <w:szCs w:val="24"/>
        </w:rPr>
        <w:t>ER</w:t>
      </w:r>
      <w:r w:rsidRPr="008F648F">
        <w:rPr>
          <w:sz w:val="24"/>
          <w:szCs w:val="24"/>
        </w:rPr>
        <w:t>/OFFICE OR WHERE ALL CONTRACTORS AND SUBCONTRACTORS MAY HAVE EASY ACCESS AND BECOME FAMILIAR WITH ITS CONTENTS PRIOR TO BEGINNING WORK.</w:t>
      </w:r>
    </w:p>
    <w:p w14:paraId="6B8BF6A3" w14:textId="77777777" w:rsidR="00CD4CBB" w:rsidRPr="00CD4CBB" w:rsidRDefault="00CD4CBB" w:rsidP="00CD4CBB">
      <w:pPr>
        <w:pStyle w:val="ListParagraph"/>
        <w:rPr>
          <w:sz w:val="24"/>
          <w:szCs w:val="24"/>
        </w:rPr>
      </w:pPr>
    </w:p>
    <w:p w14:paraId="12AE2F42" w14:textId="77777777" w:rsidR="008F0F64" w:rsidRDefault="006D2FC9" w:rsidP="008F0F64">
      <w:pPr>
        <w:pStyle w:val="ListParagraph"/>
        <w:numPr>
          <w:ilvl w:val="0"/>
          <w:numId w:val="2"/>
        </w:numPr>
        <w:ind w:left="360"/>
        <w:rPr>
          <w:sz w:val="24"/>
          <w:szCs w:val="24"/>
        </w:rPr>
      </w:pPr>
      <w:r w:rsidRPr="008F648F">
        <w:rPr>
          <w:sz w:val="24"/>
          <w:szCs w:val="24"/>
        </w:rPr>
        <w:t xml:space="preserve">THE </w:t>
      </w:r>
      <w:r w:rsidR="00310C9D" w:rsidRPr="008F648F">
        <w:rPr>
          <w:sz w:val="24"/>
          <w:szCs w:val="24"/>
        </w:rPr>
        <w:t xml:space="preserve">DEVELOPER </w:t>
      </w:r>
      <w:r w:rsidRPr="008F648F">
        <w:rPr>
          <w:sz w:val="24"/>
          <w:szCs w:val="24"/>
        </w:rPr>
        <w:t>IS RESPONSIBLE FOR</w:t>
      </w:r>
      <w:r w:rsidR="00506935">
        <w:rPr>
          <w:sz w:val="24"/>
          <w:szCs w:val="24"/>
        </w:rPr>
        <w:t xml:space="preserve"> FOLLOWING THE CITY’S MUNICIPAL SEPARATE STORM SEWER SYSTEMS (MS4) PERMIT </w:t>
      </w:r>
      <w:r w:rsidRPr="008F648F">
        <w:rPr>
          <w:sz w:val="24"/>
          <w:szCs w:val="24"/>
        </w:rPr>
        <w:t>AND MAINTAINED STORM DRAINS AND CHANNELS THAT MAY BE AFFECTED BY THE PROJECT</w:t>
      </w:r>
      <w:r w:rsidR="00BD7FAE" w:rsidRPr="008F648F">
        <w:rPr>
          <w:sz w:val="24"/>
          <w:szCs w:val="24"/>
        </w:rPr>
        <w:t xml:space="preserve">. </w:t>
      </w:r>
      <w:r w:rsidRPr="008F648F">
        <w:rPr>
          <w:sz w:val="24"/>
          <w:szCs w:val="24"/>
        </w:rPr>
        <w:t>THE USE OF STRAW FIBER ROLLS OR SANDBAGS SHALL BE CAREFULLY MONITORED FOR DAMAGES AND DISPOSED OF IN SUCH A MANNER TO PREVENT BMP MATERIALS, DEBRIS OR SAND FROM ENTERING THE DRAINAGE SYSTEM.</w:t>
      </w:r>
      <w:r w:rsidR="00310C9D" w:rsidRPr="008F648F">
        <w:rPr>
          <w:sz w:val="24"/>
          <w:szCs w:val="24"/>
        </w:rPr>
        <w:t xml:space="preserve">  STORM DRAIN PROTECTION S</w:t>
      </w:r>
      <w:r w:rsidRPr="008F648F">
        <w:rPr>
          <w:sz w:val="24"/>
          <w:szCs w:val="24"/>
        </w:rPr>
        <w:t xml:space="preserve">HALL ENSURE SEDIMENTS STAY OUTSIDE </w:t>
      </w:r>
      <w:r w:rsidR="00310C9D" w:rsidRPr="008F648F">
        <w:rPr>
          <w:sz w:val="24"/>
          <w:szCs w:val="24"/>
        </w:rPr>
        <w:t xml:space="preserve">MS4 DRAIN </w:t>
      </w:r>
      <w:r w:rsidRPr="008F648F">
        <w:rPr>
          <w:sz w:val="24"/>
          <w:szCs w:val="24"/>
        </w:rPr>
        <w:t>INLET</w:t>
      </w:r>
      <w:r w:rsidR="00310C9D" w:rsidRPr="008F648F">
        <w:rPr>
          <w:sz w:val="24"/>
          <w:szCs w:val="24"/>
        </w:rPr>
        <w:t>S</w:t>
      </w:r>
      <w:r w:rsidRPr="008F648F">
        <w:rPr>
          <w:sz w:val="24"/>
          <w:szCs w:val="24"/>
        </w:rPr>
        <w:t>, BUT ALLOW</w:t>
      </w:r>
      <w:r w:rsidR="00310C9D" w:rsidRPr="008F648F">
        <w:rPr>
          <w:sz w:val="24"/>
          <w:szCs w:val="24"/>
        </w:rPr>
        <w:t xml:space="preserve"> STORM AND NON-STORM W</w:t>
      </w:r>
      <w:r w:rsidRPr="008F648F">
        <w:rPr>
          <w:sz w:val="24"/>
          <w:szCs w:val="24"/>
        </w:rPr>
        <w:t>ATER</w:t>
      </w:r>
      <w:r w:rsidR="00310C9D" w:rsidRPr="008F648F">
        <w:rPr>
          <w:sz w:val="24"/>
          <w:szCs w:val="24"/>
        </w:rPr>
        <w:t xml:space="preserve"> FLOWS</w:t>
      </w:r>
      <w:r w:rsidRPr="008F648F">
        <w:rPr>
          <w:sz w:val="24"/>
          <w:szCs w:val="24"/>
        </w:rPr>
        <w:t xml:space="preserve"> </w:t>
      </w:r>
      <w:r w:rsidR="00BD7FAE" w:rsidRPr="008F648F">
        <w:rPr>
          <w:sz w:val="24"/>
          <w:szCs w:val="24"/>
        </w:rPr>
        <w:t xml:space="preserve">IN. </w:t>
      </w:r>
      <w:r w:rsidR="00310C9D" w:rsidRPr="008F648F">
        <w:rPr>
          <w:sz w:val="24"/>
          <w:szCs w:val="24"/>
        </w:rPr>
        <w:t xml:space="preserve"> </w:t>
      </w:r>
      <w:r w:rsidRPr="008F648F">
        <w:rPr>
          <w:sz w:val="24"/>
          <w:szCs w:val="24"/>
        </w:rPr>
        <w:t>STORM DRAIN INLETS</w:t>
      </w:r>
      <w:r w:rsidR="00310C9D" w:rsidRPr="008F648F">
        <w:rPr>
          <w:sz w:val="24"/>
          <w:szCs w:val="24"/>
        </w:rPr>
        <w:t xml:space="preserve"> AND CONVEYANCES SHALL BE INSPECTED</w:t>
      </w:r>
      <w:r w:rsidRPr="008F648F">
        <w:rPr>
          <w:sz w:val="24"/>
          <w:szCs w:val="24"/>
        </w:rPr>
        <w:t xml:space="preserve"> PRIOR TO </w:t>
      </w:r>
      <w:proofErr w:type="gramStart"/>
      <w:r w:rsidRPr="008F648F">
        <w:rPr>
          <w:sz w:val="24"/>
          <w:szCs w:val="24"/>
        </w:rPr>
        <w:t>RAIN</w:t>
      </w:r>
      <w:proofErr w:type="gramEnd"/>
      <w:r w:rsidRPr="008F648F">
        <w:rPr>
          <w:sz w:val="24"/>
          <w:szCs w:val="24"/>
        </w:rPr>
        <w:t xml:space="preserve"> EVENT AND ENSURE THE ST</w:t>
      </w:r>
      <w:r w:rsidR="00310C9D" w:rsidRPr="008F648F">
        <w:rPr>
          <w:sz w:val="24"/>
          <w:szCs w:val="24"/>
        </w:rPr>
        <w:t xml:space="preserve">ORM </w:t>
      </w:r>
      <w:r w:rsidR="00310C9D" w:rsidRPr="008F648F">
        <w:rPr>
          <w:sz w:val="24"/>
          <w:szCs w:val="24"/>
        </w:rPr>
        <w:lastRenderedPageBreak/>
        <w:t xml:space="preserve">DRAIN IS NOT OBSTRUCTED WITH </w:t>
      </w:r>
      <w:r w:rsidRPr="008F648F">
        <w:rPr>
          <w:sz w:val="24"/>
          <w:szCs w:val="24"/>
        </w:rPr>
        <w:t xml:space="preserve">DEBRIS, SEDIMENTS, OR BMP MATERIALS, THUS FLOODING </w:t>
      </w:r>
      <w:r w:rsidR="00310C9D" w:rsidRPr="008F648F">
        <w:rPr>
          <w:sz w:val="24"/>
          <w:szCs w:val="24"/>
        </w:rPr>
        <w:t xml:space="preserve">OR </w:t>
      </w:r>
      <w:r w:rsidRPr="008F648F">
        <w:rPr>
          <w:sz w:val="24"/>
          <w:szCs w:val="24"/>
        </w:rPr>
        <w:t>CAUSING UNDUE DAMAGES.</w:t>
      </w:r>
      <w:r w:rsidR="005F0ACF">
        <w:rPr>
          <w:sz w:val="24"/>
          <w:szCs w:val="24"/>
        </w:rPr>
        <w:t xml:space="preserve"> </w:t>
      </w:r>
    </w:p>
    <w:p w14:paraId="3F57A5E2" w14:textId="77777777" w:rsidR="008F0F64" w:rsidRPr="008F0F64" w:rsidRDefault="008F0F64" w:rsidP="008F0F64">
      <w:pPr>
        <w:pStyle w:val="ListParagraph"/>
        <w:rPr>
          <w:sz w:val="24"/>
          <w:szCs w:val="24"/>
        </w:rPr>
      </w:pPr>
    </w:p>
    <w:p w14:paraId="2A83A0F8" w14:textId="4C2A6D41" w:rsidR="008F0F64" w:rsidRPr="00653D33" w:rsidRDefault="008F0F64" w:rsidP="008F0F64">
      <w:pPr>
        <w:pStyle w:val="ListParagraph"/>
        <w:numPr>
          <w:ilvl w:val="0"/>
          <w:numId w:val="2"/>
        </w:numPr>
        <w:ind w:left="360"/>
        <w:rPr>
          <w:sz w:val="24"/>
          <w:szCs w:val="24"/>
        </w:rPr>
      </w:pPr>
      <w:r w:rsidRPr="00653D33">
        <w:rPr>
          <w:sz w:val="24"/>
          <w:szCs w:val="24"/>
        </w:rPr>
        <w:t>CONSTRUCTION ACTIVITIES IN THE RIGHT OF WAYS, MS4, AND FLOOD CONVEYANCES SHALL BE CONDUCTED DURING DRY WEATHER ONLY.  BMPS PLACED IN THE RIGHT OF WAYS, AND MS4 SHALL NEVER BE LEFT UNATTENDED.  DO NOT BLOCK OR IMPEDE FLOODWAYS AND CATCH BASINS WITHOUT WRITTEN PERMISSION FROM CITY ENGINEER, OR FLOOD CONTROL JURISDICTION.</w:t>
      </w:r>
    </w:p>
    <w:p w14:paraId="267F7840" w14:textId="77777777" w:rsidR="00A615C9" w:rsidRPr="00A615C9" w:rsidRDefault="00A615C9" w:rsidP="00A615C9">
      <w:pPr>
        <w:pStyle w:val="ListParagraph"/>
        <w:rPr>
          <w:sz w:val="24"/>
          <w:szCs w:val="24"/>
        </w:rPr>
      </w:pPr>
    </w:p>
    <w:p w14:paraId="00A228F7" w14:textId="77777777" w:rsidR="006D2FC9" w:rsidRPr="008F648F" w:rsidRDefault="006D2FC9" w:rsidP="00506935">
      <w:pPr>
        <w:pStyle w:val="ListParagraph"/>
        <w:numPr>
          <w:ilvl w:val="0"/>
          <w:numId w:val="2"/>
        </w:numPr>
        <w:ind w:left="360"/>
        <w:rPr>
          <w:sz w:val="24"/>
          <w:szCs w:val="24"/>
        </w:rPr>
      </w:pPr>
      <w:r w:rsidRPr="008F648F">
        <w:rPr>
          <w:sz w:val="24"/>
          <w:szCs w:val="24"/>
        </w:rPr>
        <w:t xml:space="preserve">A </w:t>
      </w:r>
      <w:proofErr w:type="gramStart"/>
      <w:r w:rsidRPr="008F648F">
        <w:rPr>
          <w:sz w:val="24"/>
          <w:szCs w:val="24"/>
        </w:rPr>
        <w:t>STAND BY</w:t>
      </w:r>
      <w:proofErr w:type="gramEnd"/>
      <w:r w:rsidRPr="008F648F">
        <w:rPr>
          <w:sz w:val="24"/>
          <w:szCs w:val="24"/>
        </w:rPr>
        <w:t xml:space="preserve"> CREW, AND ALL NECESSARY EQUIPMENT, SHALL BE AVAILABLE AT ALL TIMES DURING THE RAINY SEASONS.  WHENEVER THE LIKELIHOOD OF RAIN IS IMMINENT, NECESSARY MATERIALS SHALL BE AVAILABLE ON SITE AND STOCKPILED AT CONVENIENT LOCATIONS TO FACILITATE THE RAPID CONSTRUCTION OF EMERGENCY CONTROLS.</w:t>
      </w:r>
    </w:p>
    <w:p w14:paraId="680A3A55" w14:textId="77777777" w:rsidR="008F648F" w:rsidRDefault="008F648F" w:rsidP="00506935">
      <w:pPr>
        <w:pStyle w:val="ListParagraph"/>
        <w:ind w:left="360" w:hanging="360"/>
        <w:rPr>
          <w:sz w:val="24"/>
          <w:szCs w:val="24"/>
        </w:rPr>
      </w:pPr>
    </w:p>
    <w:p w14:paraId="6B6CCE55" w14:textId="77777777" w:rsidR="006D2FC9" w:rsidRPr="008F648F" w:rsidRDefault="006D2FC9" w:rsidP="00506935">
      <w:pPr>
        <w:pStyle w:val="ListParagraph"/>
        <w:numPr>
          <w:ilvl w:val="0"/>
          <w:numId w:val="2"/>
        </w:numPr>
        <w:ind w:left="360"/>
        <w:rPr>
          <w:sz w:val="24"/>
          <w:szCs w:val="24"/>
        </w:rPr>
      </w:pPr>
      <w:r w:rsidRPr="008F648F">
        <w:rPr>
          <w:sz w:val="24"/>
          <w:szCs w:val="24"/>
        </w:rPr>
        <w:t>ALL AREAS SHALL BE MAINTAINED IN SUCH A STATE THAT FIRE DEPARTMENT ACCESS IS AVAILABLE AT ALL TIMES, INCLUDING ACCESS TO NEIGHBORING PROPERTY.</w:t>
      </w:r>
    </w:p>
    <w:p w14:paraId="4834770F" w14:textId="77777777" w:rsidR="00310C9D" w:rsidRPr="008F648F" w:rsidRDefault="00310C9D" w:rsidP="00506935">
      <w:pPr>
        <w:pStyle w:val="ListParagraph"/>
        <w:ind w:left="360" w:hanging="360"/>
        <w:rPr>
          <w:caps/>
          <w:sz w:val="24"/>
          <w:szCs w:val="24"/>
        </w:rPr>
      </w:pPr>
    </w:p>
    <w:p w14:paraId="1FC84EBF" w14:textId="77777777" w:rsidR="006D2FC9" w:rsidRPr="008F648F" w:rsidRDefault="006D2FC9" w:rsidP="00506935">
      <w:pPr>
        <w:pStyle w:val="ListParagraph"/>
        <w:numPr>
          <w:ilvl w:val="0"/>
          <w:numId w:val="2"/>
        </w:numPr>
        <w:ind w:left="360"/>
        <w:rPr>
          <w:caps/>
          <w:sz w:val="24"/>
          <w:szCs w:val="24"/>
        </w:rPr>
      </w:pPr>
      <w:r w:rsidRPr="008F648F">
        <w:rPr>
          <w:caps/>
          <w:sz w:val="24"/>
          <w:szCs w:val="24"/>
        </w:rPr>
        <w:t xml:space="preserve">Site inspections and appropriate maintenance of all erosion control measures/devices shall be conducted and documented at all times during construction </w:t>
      </w:r>
      <w:r w:rsidR="00506935">
        <w:rPr>
          <w:caps/>
          <w:sz w:val="24"/>
          <w:szCs w:val="24"/>
        </w:rPr>
        <w:t>(</w:t>
      </w:r>
      <w:r w:rsidRPr="008F648F">
        <w:rPr>
          <w:caps/>
          <w:sz w:val="24"/>
          <w:szCs w:val="24"/>
        </w:rPr>
        <w:t>especially prior to, during, and after rain events</w:t>
      </w:r>
      <w:r w:rsidR="00506935">
        <w:rPr>
          <w:caps/>
          <w:sz w:val="24"/>
          <w:szCs w:val="24"/>
        </w:rPr>
        <w:t xml:space="preserve">).  </w:t>
      </w:r>
      <w:r w:rsidR="00F319B0">
        <w:rPr>
          <w:caps/>
          <w:sz w:val="24"/>
          <w:szCs w:val="24"/>
        </w:rPr>
        <w:t>BMP INSPECTIONS SHALL BE MADE AVAILABLE AND SUBMITTED TO THE CITY SWPPP MONITOR UPON REQUEST.</w:t>
      </w:r>
    </w:p>
    <w:p w14:paraId="6281B61F" w14:textId="77777777" w:rsidR="006D2FC9" w:rsidRPr="008F648F" w:rsidRDefault="006D2FC9" w:rsidP="00506935">
      <w:pPr>
        <w:pStyle w:val="ListParagraph"/>
        <w:ind w:left="360" w:hanging="360"/>
        <w:rPr>
          <w:caps/>
          <w:sz w:val="24"/>
          <w:szCs w:val="24"/>
        </w:rPr>
      </w:pPr>
    </w:p>
    <w:p w14:paraId="2534C111" w14:textId="77777777" w:rsidR="00787FF2" w:rsidRPr="008F648F" w:rsidRDefault="006D2FC9" w:rsidP="00506935">
      <w:pPr>
        <w:pStyle w:val="ListParagraph"/>
        <w:numPr>
          <w:ilvl w:val="0"/>
          <w:numId w:val="2"/>
        </w:numPr>
        <w:ind w:left="360"/>
        <w:rPr>
          <w:caps/>
          <w:sz w:val="24"/>
          <w:szCs w:val="24"/>
        </w:rPr>
      </w:pPr>
      <w:r w:rsidRPr="008F648F">
        <w:rPr>
          <w:caps/>
          <w:sz w:val="24"/>
          <w:szCs w:val="24"/>
        </w:rPr>
        <w:t>The developer</w:t>
      </w:r>
      <w:r w:rsidR="00506935">
        <w:rPr>
          <w:caps/>
          <w:sz w:val="24"/>
          <w:szCs w:val="24"/>
        </w:rPr>
        <w:t>/LRP</w:t>
      </w:r>
      <w:r w:rsidRPr="008F648F">
        <w:rPr>
          <w:caps/>
          <w:sz w:val="24"/>
          <w:szCs w:val="24"/>
        </w:rPr>
        <w:t xml:space="preserve"> shall be responsible for the placement and maintenance of all erosion control measures/devices as specified by the approved plan until such time that the project is accepted as</w:t>
      </w:r>
      <w:r w:rsidR="00787FF2" w:rsidRPr="008F648F">
        <w:rPr>
          <w:caps/>
          <w:sz w:val="24"/>
          <w:szCs w:val="24"/>
        </w:rPr>
        <w:t xml:space="preserve"> “</w:t>
      </w:r>
      <w:r w:rsidRPr="008F648F">
        <w:rPr>
          <w:caps/>
          <w:sz w:val="24"/>
          <w:szCs w:val="24"/>
        </w:rPr>
        <w:t>complete</w:t>
      </w:r>
      <w:r w:rsidR="00787FF2" w:rsidRPr="008F648F">
        <w:rPr>
          <w:caps/>
          <w:sz w:val="24"/>
          <w:szCs w:val="24"/>
        </w:rPr>
        <w:t>”</w:t>
      </w:r>
      <w:r w:rsidRPr="008F648F">
        <w:rPr>
          <w:caps/>
          <w:sz w:val="24"/>
          <w:szCs w:val="24"/>
        </w:rPr>
        <w:t xml:space="preserve"> by the</w:t>
      </w:r>
      <w:r w:rsidR="00310C9D" w:rsidRPr="008F648F">
        <w:rPr>
          <w:caps/>
          <w:sz w:val="24"/>
          <w:szCs w:val="24"/>
        </w:rPr>
        <w:t xml:space="preserve"> CITY OF BARSTOW ENGINEERING DEPARTMENT</w:t>
      </w:r>
      <w:r w:rsidRPr="008F648F">
        <w:rPr>
          <w:caps/>
          <w:sz w:val="24"/>
          <w:szCs w:val="24"/>
        </w:rPr>
        <w:t xml:space="preserve"> or until released from the Conditions of Approval of their General Permit</w:t>
      </w:r>
      <w:r w:rsidR="00F319B0">
        <w:rPr>
          <w:caps/>
          <w:sz w:val="24"/>
          <w:szCs w:val="24"/>
        </w:rPr>
        <w:t>(S)</w:t>
      </w:r>
      <w:r w:rsidRPr="008F648F">
        <w:rPr>
          <w:caps/>
          <w:sz w:val="24"/>
          <w:szCs w:val="24"/>
        </w:rPr>
        <w:t>.</w:t>
      </w:r>
      <w:r w:rsidR="00787FF2" w:rsidRPr="008F648F">
        <w:rPr>
          <w:caps/>
          <w:sz w:val="24"/>
          <w:szCs w:val="24"/>
        </w:rPr>
        <w:t xml:space="preserve">  </w:t>
      </w:r>
    </w:p>
    <w:p w14:paraId="73DF820A" w14:textId="77777777" w:rsidR="00787FF2" w:rsidRPr="008F648F" w:rsidRDefault="00787FF2" w:rsidP="00506935">
      <w:pPr>
        <w:pStyle w:val="ListParagraph"/>
        <w:ind w:left="360" w:hanging="360"/>
        <w:rPr>
          <w:caps/>
          <w:sz w:val="24"/>
          <w:szCs w:val="24"/>
        </w:rPr>
      </w:pPr>
    </w:p>
    <w:p w14:paraId="608CA3CE" w14:textId="77777777" w:rsidR="006D2FC9" w:rsidRPr="008F648F" w:rsidRDefault="006D2FC9" w:rsidP="00506935">
      <w:pPr>
        <w:pStyle w:val="ListParagraph"/>
        <w:numPr>
          <w:ilvl w:val="0"/>
          <w:numId w:val="2"/>
        </w:numPr>
        <w:ind w:left="360"/>
        <w:rPr>
          <w:caps/>
          <w:sz w:val="24"/>
          <w:szCs w:val="24"/>
        </w:rPr>
      </w:pPr>
      <w:r w:rsidRPr="008F648F">
        <w:rPr>
          <w:caps/>
          <w:sz w:val="24"/>
          <w:szCs w:val="24"/>
        </w:rPr>
        <w:t xml:space="preserve">Erosion control measures/devices may be relocated, deleted or additional measures/devices may be required depending on the actual conditions encountered during construction. Additional erosion control measures/devices </w:t>
      </w:r>
      <w:r w:rsidR="00787FF2" w:rsidRPr="008F648F">
        <w:rPr>
          <w:caps/>
          <w:sz w:val="24"/>
          <w:szCs w:val="24"/>
        </w:rPr>
        <w:t xml:space="preserve">MAY BE REQUIRED </w:t>
      </w:r>
      <w:r w:rsidRPr="008F648F">
        <w:rPr>
          <w:caps/>
          <w:sz w:val="24"/>
          <w:szCs w:val="24"/>
        </w:rPr>
        <w:t>at the discretion of the</w:t>
      </w:r>
      <w:r w:rsidR="00787FF2" w:rsidRPr="008F648F">
        <w:rPr>
          <w:caps/>
          <w:sz w:val="24"/>
          <w:szCs w:val="24"/>
        </w:rPr>
        <w:t xml:space="preserve"> CITY</w:t>
      </w:r>
      <w:r w:rsidRPr="008F648F">
        <w:rPr>
          <w:caps/>
          <w:sz w:val="24"/>
          <w:szCs w:val="24"/>
        </w:rPr>
        <w:t xml:space="preserve"> Engineer</w:t>
      </w:r>
      <w:r w:rsidR="00787FF2" w:rsidRPr="008F648F">
        <w:rPr>
          <w:caps/>
          <w:sz w:val="24"/>
          <w:szCs w:val="24"/>
        </w:rPr>
        <w:t xml:space="preserve">, CITY </w:t>
      </w:r>
      <w:r w:rsidRPr="008F648F">
        <w:rPr>
          <w:caps/>
          <w:sz w:val="24"/>
          <w:szCs w:val="24"/>
        </w:rPr>
        <w:t>SWPPP Monitor, or RWQCB Inspector.</w:t>
      </w:r>
      <w:r w:rsidR="007F27CB">
        <w:rPr>
          <w:caps/>
          <w:sz w:val="24"/>
          <w:szCs w:val="24"/>
        </w:rPr>
        <w:t xml:space="preserve">  THIS INCLUDES, BUT NOT LIMITED TO, ADDITIONAL STREET/PEDISTRIAN PATH SWEEPING, ADDITION SEDIMENT CONTROLS OR UPGRADES, AND OTHER GOOD HOUSEKEEPING MEASURES NECESSARY. </w:t>
      </w:r>
      <w:r w:rsidRPr="008F648F">
        <w:rPr>
          <w:caps/>
          <w:sz w:val="24"/>
          <w:szCs w:val="24"/>
        </w:rPr>
        <w:t xml:space="preserve"> </w:t>
      </w:r>
    </w:p>
    <w:p w14:paraId="0E74FE84" w14:textId="77777777" w:rsidR="00787FF2" w:rsidRPr="008F648F" w:rsidRDefault="00787FF2" w:rsidP="00506935">
      <w:pPr>
        <w:pStyle w:val="ListParagraph"/>
        <w:ind w:left="360" w:hanging="360"/>
        <w:rPr>
          <w:caps/>
          <w:sz w:val="24"/>
          <w:szCs w:val="24"/>
        </w:rPr>
      </w:pPr>
    </w:p>
    <w:p w14:paraId="3954B7EA" w14:textId="77777777" w:rsidR="006D2FC9" w:rsidRPr="008F648F" w:rsidRDefault="006D2FC9" w:rsidP="00506935">
      <w:pPr>
        <w:pStyle w:val="ListParagraph"/>
        <w:numPr>
          <w:ilvl w:val="0"/>
          <w:numId w:val="2"/>
        </w:numPr>
        <w:ind w:left="360"/>
        <w:rPr>
          <w:caps/>
          <w:sz w:val="24"/>
          <w:szCs w:val="24"/>
        </w:rPr>
      </w:pPr>
      <w:r w:rsidRPr="008F648F">
        <w:rPr>
          <w:caps/>
          <w:sz w:val="24"/>
          <w:szCs w:val="24"/>
        </w:rPr>
        <w:t xml:space="preserve">In the event of a failure, the developer and/or his representative shall be responsible for cleanup and all associated costs or damage. In the event that </w:t>
      </w:r>
      <w:r w:rsidRPr="008F648F">
        <w:rPr>
          <w:caps/>
          <w:sz w:val="24"/>
          <w:szCs w:val="24"/>
        </w:rPr>
        <w:lastRenderedPageBreak/>
        <w:t xml:space="preserve">damage occurs within the </w:t>
      </w:r>
      <w:r w:rsidR="00787FF2" w:rsidRPr="008F648F">
        <w:rPr>
          <w:caps/>
          <w:sz w:val="24"/>
          <w:szCs w:val="24"/>
        </w:rPr>
        <w:t xml:space="preserve">CITY </w:t>
      </w:r>
      <w:r w:rsidRPr="008F648F">
        <w:rPr>
          <w:caps/>
          <w:sz w:val="24"/>
          <w:szCs w:val="24"/>
        </w:rPr>
        <w:t>right-of-way</w:t>
      </w:r>
      <w:r w:rsidR="00787FF2" w:rsidRPr="008F648F">
        <w:rPr>
          <w:caps/>
          <w:sz w:val="24"/>
          <w:szCs w:val="24"/>
        </w:rPr>
        <w:t xml:space="preserve">, OR PRIVATE PROPERTY, AND </w:t>
      </w:r>
      <w:r w:rsidRPr="008F648F">
        <w:rPr>
          <w:caps/>
          <w:sz w:val="24"/>
          <w:szCs w:val="24"/>
        </w:rPr>
        <w:t>the C</w:t>
      </w:r>
      <w:r w:rsidR="00787FF2" w:rsidRPr="008F648F">
        <w:rPr>
          <w:caps/>
          <w:sz w:val="24"/>
          <w:szCs w:val="24"/>
        </w:rPr>
        <w:t xml:space="preserve">ITY OF BARSTOW </w:t>
      </w:r>
      <w:r w:rsidRPr="008F648F">
        <w:rPr>
          <w:caps/>
          <w:sz w:val="24"/>
          <w:szCs w:val="24"/>
        </w:rPr>
        <w:t>is required to perform cleanup, the owner shall be responsible for C</w:t>
      </w:r>
      <w:r w:rsidR="00787FF2" w:rsidRPr="008F648F">
        <w:rPr>
          <w:caps/>
          <w:sz w:val="24"/>
          <w:szCs w:val="24"/>
        </w:rPr>
        <w:t xml:space="preserve">ITY </w:t>
      </w:r>
      <w:r w:rsidRPr="008F648F">
        <w:rPr>
          <w:caps/>
          <w:sz w:val="24"/>
          <w:szCs w:val="24"/>
        </w:rPr>
        <w:t>reimbursement of all associated costs or damage</w:t>
      </w:r>
      <w:r w:rsidR="00F319B0">
        <w:rPr>
          <w:caps/>
          <w:sz w:val="24"/>
          <w:szCs w:val="24"/>
        </w:rPr>
        <w:t>(S)</w:t>
      </w:r>
      <w:r w:rsidRPr="008F648F">
        <w:rPr>
          <w:caps/>
          <w:sz w:val="24"/>
          <w:szCs w:val="24"/>
        </w:rPr>
        <w:t>.</w:t>
      </w:r>
    </w:p>
    <w:p w14:paraId="02205B10" w14:textId="77777777" w:rsidR="006D2FC9" w:rsidRPr="008F648F" w:rsidRDefault="006D2FC9" w:rsidP="00506935">
      <w:pPr>
        <w:pStyle w:val="ListParagraph"/>
        <w:ind w:left="360" w:hanging="360"/>
        <w:rPr>
          <w:caps/>
          <w:sz w:val="24"/>
          <w:szCs w:val="24"/>
        </w:rPr>
      </w:pPr>
    </w:p>
    <w:p w14:paraId="2E521A21" w14:textId="77777777" w:rsidR="006D2FC9" w:rsidRPr="008F648F" w:rsidRDefault="006D2FC9" w:rsidP="00506935">
      <w:pPr>
        <w:pStyle w:val="ListParagraph"/>
        <w:numPr>
          <w:ilvl w:val="0"/>
          <w:numId w:val="2"/>
        </w:numPr>
        <w:ind w:left="360"/>
        <w:rPr>
          <w:caps/>
          <w:sz w:val="24"/>
          <w:szCs w:val="24"/>
        </w:rPr>
      </w:pPr>
      <w:r w:rsidRPr="008F648F">
        <w:rPr>
          <w:caps/>
          <w:sz w:val="24"/>
          <w:szCs w:val="24"/>
        </w:rPr>
        <w:t>In the event of failure and/or lack of performance by the owner</w:t>
      </w:r>
      <w:r w:rsidR="00787FF2" w:rsidRPr="008F648F">
        <w:rPr>
          <w:caps/>
          <w:sz w:val="24"/>
          <w:szCs w:val="24"/>
        </w:rPr>
        <w:t>, DEVELOPER</w:t>
      </w:r>
      <w:r w:rsidRPr="008F648F">
        <w:rPr>
          <w:caps/>
          <w:sz w:val="24"/>
          <w:szCs w:val="24"/>
        </w:rPr>
        <w:t xml:space="preserve"> and/or contractor to correct erosion control related problems the </w:t>
      </w:r>
      <w:r w:rsidR="00787FF2" w:rsidRPr="008F648F">
        <w:rPr>
          <w:caps/>
          <w:sz w:val="24"/>
          <w:szCs w:val="24"/>
        </w:rPr>
        <w:t xml:space="preserve">CITY ENGINEERING </w:t>
      </w:r>
      <w:r w:rsidRPr="008F648F">
        <w:rPr>
          <w:caps/>
          <w:sz w:val="24"/>
          <w:szCs w:val="24"/>
        </w:rPr>
        <w:t>Department may revoke all active permits and recommend that C</w:t>
      </w:r>
      <w:r w:rsidR="00787FF2" w:rsidRPr="008F648F">
        <w:rPr>
          <w:caps/>
          <w:sz w:val="24"/>
          <w:szCs w:val="24"/>
        </w:rPr>
        <w:t>ITY</w:t>
      </w:r>
      <w:r w:rsidRPr="008F648F">
        <w:rPr>
          <w:caps/>
          <w:sz w:val="24"/>
          <w:szCs w:val="24"/>
        </w:rPr>
        <w:t xml:space="preserve"> Code Enforcement provide a written notice or stop work order</w:t>
      </w:r>
      <w:r w:rsidR="00787FF2" w:rsidRPr="008F648F">
        <w:rPr>
          <w:caps/>
          <w:sz w:val="24"/>
          <w:szCs w:val="24"/>
        </w:rPr>
        <w:t>.</w:t>
      </w:r>
    </w:p>
    <w:p w14:paraId="1EC12900" w14:textId="77777777" w:rsidR="006D2FC9" w:rsidRPr="008F648F" w:rsidRDefault="006D2FC9" w:rsidP="00506935">
      <w:pPr>
        <w:pStyle w:val="ListParagraph"/>
        <w:ind w:left="360" w:hanging="360"/>
        <w:rPr>
          <w:caps/>
          <w:sz w:val="24"/>
          <w:szCs w:val="24"/>
        </w:rPr>
      </w:pPr>
    </w:p>
    <w:p w14:paraId="2E5B1705" w14:textId="4E9D997C" w:rsidR="008F648F" w:rsidRDefault="005A2968" w:rsidP="00506935">
      <w:pPr>
        <w:pStyle w:val="ListParagraph"/>
        <w:numPr>
          <w:ilvl w:val="0"/>
          <w:numId w:val="2"/>
        </w:numPr>
        <w:ind w:left="360"/>
        <w:rPr>
          <w:caps/>
          <w:sz w:val="24"/>
          <w:szCs w:val="24"/>
        </w:rPr>
      </w:pPr>
      <w:r w:rsidRPr="00AE1B68">
        <w:rPr>
          <w:caps/>
          <w:sz w:val="24"/>
          <w:szCs w:val="24"/>
        </w:rPr>
        <w:t>dust</w:t>
      </w:r>
      <w:r w:rsidR="00AE1B68" w:rsidRPr="00AE1B68">
        <w:rPr>
          <w:caps/>
          <w:sz w:val="24"/>
          <w:szCs w:val="24"/>
        </w:rPr>
        <w:t>/wind</w:t>
      </w:r>
      <w:r w:rsidRPr="00AE1B68">
        <w:rPr>
          <w:caps/>
          <w:sz w:val="24"/>
          <w:szCs w:val="24"/>
        </w:rPr>
        <w:t xml:space="preserve"> control measures </w:t>
      </w:r>
      <w:r w:rsidR="00AE1B68" w:rsidRPr="00AE1B68">
        <w:rPr>
          <w:caps/>
          <w:sz w:val="24"/>
          <w:szCs w:val="24"/>
        </w:rPr>
        <w:t xml:space="preserve">shall be used throughout the duration and in all </w:t>
      </w:r>
      <w:r w:rsidR="00E42544" w:rsidRPr="00AE1B68">
        <w:rPr>
          <w:caps/>
          <w:sz w:val="24"/>
          <w:szCs w:val="24"/>
        </w:rPr>
        <w:t xml:space="preserve">areas of disturbance, </w:t>
      </w:r>
      <w:r w:rsidRPr="00AE1B68">
        <w:rPr>
          <w:caps/>
          <w:sz w:val="24"/>
          <w:szCs w:val="24"/>
        </w:rPr>
        <w:t xml:space="preserve">including unpaved paths of travel and staging areas.  </w:t>
      </w:r>
      <w:r w:rsidR="00AE1B68" w:rsidRPr="00AE1B68">
        <w:rPr>
          <w:caps/>
          <w:sz w:val="24"/>
          <w:szCs w:val="24"/>
        </w:rPr>
        <w:t>install 6-FOOT-HIGH</w:t>
      </w:r>
      <w:r w:rsidRPr="00AE1B68">
        <w:rPr>
          <w:caps/>
          <w:sz w:val="24"/>
          <w:szCs w:val="24"/>
        </w:rPr>
        <w:t xml:space="preserve"> screening fabric fencing </w:t>
      </w:r>
      <w:r w:rsidR="00AE1B68" w:rsidRPr="00AE1B68">
        <w:rPr>
          <w:caps/>
          <w:sz w:val="24"/>
          <w:szCs w:val="24"/>
        </w:rPr>
        <w:t>along perimeters of public right of way/</w:t>
      </w:r>
      <w:r w:rsidRPr="00AE1B68">
        <w:rPr>
          <w:caps/>
          <w:sz w:val="24"/>
          <w:szCs w:val="24"/>
        </w:rPr>
        <w:t xml:space="preserve">pedestrian paths.  </w:t>
      </w:r>
    </w:p>
    <w:p w14:paraId="6544B38D" w14:textId="77777777" w:rsidR="00AE1B68" w:rsidRPr="00AE1B68" w:rsidRDefault="00AE1B68" w:rsidP="00AE1B68">
      <w:pPr>
        <w:pStyle w:val="ListParagraph"/>
        <w:ind w:left="360"/>
        <w:rPr>
          <w:caps/>
          <w:sz w:val="24"/>
          <w:szCs w:val="24"/>
        </w:rPr>
      </w:pPr>
    </w:p>
    <w:p w14:paraId="778EF4F4" w14:textId="77777777" w:rsidR="008F648F" w:rsidRPr="008F648F" w:rsidRDefault="008F648F" w:rsidP="00506935">
      <w:pPr>
        <w:pStyle w:val="ListParagraph"/>
        <w:numPr>
          <w:ilvl w:val="0"/>
          <w:numId w:val="2"/>
        </w:numPr>
        <w:ind w:left="360"/>
        <w:rPr>
          <w:caps/>
          <w:sz w:val="24"/>
          <w:szCs w:val="24"/>
        </w:rPr>
      </w:pPr>
      <w:r w:rsidRPr="008F648F">
        <w:rPr>
          <w:caps/>
          <w:sz w:val="24"/>
          <w:szCs w:val="24"/>
        </w:rPr>
        <w:t>UPON IMPLEMENTATION AND INSTALLATION OF ANY BMPS, THE CONTRACTOR AND SUBCONTRACTORS SHALL ADDRESS ANY CONCERNS OR QUESTIONS REGARDING THIS PLAN AND THE SWPPP PROVIDED FOR THIS PROJECT WITH THE LEGAL RESPONSIBLE PERSON (LRP) AND THE SIGNING CIVIL ENGINEER, THIS INCLUDES, BUT IS NOT LIMITED TO, LOCATION OF BMPS, INSTALLATION REQUIREMENTS, EQUIPMENT NEEDS, AND MATERIALS TO BE USED.  ANY CHANGES TO THOSE SPECIFIED SHALL BE BROUGHT TO THE ATTENTION OF THE QSD AND CONTRACTOR SHALL ASSUME FULL RESPONSIBILITY.</w:t>
      </w:r>
    </w:p>
    <w:p w14:paraId="42582230" w14:textId="77777777" w:rsidR="008F648F" w:rsidRPr="008F648F" w:rsidRDefault="008F648F" w:rsidP="00506935">
      <w:pPr>
        <w:pStyle w:val="ListParagraph"/>
        <w:ind w:left="360" w:hanging="360"/>
        <w:rPr>
          <w:caps/>
          <w:sz w:val="24"/>
          <w:szCs w:val="24"/>
        </w:rPr>
      </w:pPr>
    </w:p>
    <w:p w14:paraId="718BCFFF" w14:textId="665A7CFB" w:rsidR="00907433" w:rsidRPr="00907433" w:rsidRDefault="006D2FC9" w:rsidP="00907433">
      <w:pPr>
        <w:pStyle w:val="ListParagraph"/>
        <w:numPr>
          <w:ilvl w:val="0"/>
          <w:numId w:val="2"/>
        </w:numPr>
        <w:ind w:left="360"/>
      </w:pPr>
      <w:r w:rsidRPr="00020258">
        <w:rPr>
          <w:caps/>
          <w:sz w:val="24"/>
          <w:szCs w:val="24"/>
        </w:rPr>
        <w:t>The developer shall provide the C</w:t>
      </w:r>
      <w:r w:rsidR="008F648F" w:rsidRPr="00020258">
        <w:rPr>
          <w:caps/>
          <w:sz w:val="24"/>
          <w:szCs w:val="24"/>
        </w:rPr>
        <w:t xml:space="preserve">ITY OF BARSTOW </w:t>
      </w:r>
      <w:r w:rsidRPr="00020258">
        <w:rPr>
          <w:caps/>
          <w:sz w:val="24"/>
          <w:szCs w:val="24"/>
        </w:rPr>
        <w:t>with the Waste Discharge Identification Number (WDID #) or with verification that an exemption has been granted</w:t>
      </w:r>
      <w:r w:rsidR="004F231C" w:rsidRPr="00020258">
        <w:rPr>
          <w:caps/>
          <w:sz w:val="24"/>
          <w:szCs w:val="24"/>
        </w:rPr>
        <w:t xml:space="preserve"> </w:t>
      </w:r>
      <w:r w:rsidRPr="00020258">
        <w:rPr>
          <w:caps/>
          <w:sz w:val="24"/>
          <w:szCs w:val="24"/>
        </w:rPr>
        <w:t xml:space="preserve">by RWQCB. WDID No.: </w:t>
      </w:r>
      <w:r w:rsidR="008F648F" w:rsidRPr="00020258">
        <w:rPr>
          <w:caps/>
          <w:sz w:val="24"/>
          <w:szCs w:val="24"/>
          <w:u w:val="single"/>
        </w:rPr>
        <w:fldChar w:fldCharType="begin">
          <w:ffData>
            <w:name w:val="Text3"/>
            <w:enabled/>
            <w:calcOnExit w:val="0"/>
            <w:textInput>
              <w:default w:val="____________________________"/>
            </w:textInput>
          </w:ffData>
        </w:fldChar>
      </w:r>
      <w:bookmarkStart w:id="1" w:name="Text3"/>
      <w:r w:rsidR="008F648F" w:rsidRPr="00020258">
        <w:rPr>
          <w:caps/>
          <w:sz w:val="24"/>
          <w:szCs w:val="24"/>
          <w:u w:val="single"/>
        </w:rPr>
        <w:instrText xml:space="preserve"> FORMTEXT </w:instrText>
      </w:r>
      <w:r w:rsidR="008F648F" w:rsidRPr="00020258">
        <w:rPr>
          <w:caps/>
          <w:sz w:val="24"/>
          <w:szCs w:val="24"/>
          <w:u w:val="single"/>
        </w:rPr>
      </w:r>
      <w:r w:rsidR="008F648F" w:rsidRPr="00020258">
        <w:rPr>
          <w:caps/>
          <w:sz w:val="24"/>
          <w:szCs w:val="24"/>
          <w:u w:val="single"/>
        </w:rPr>
        <w:fldChar w:fldCharType="separate"/>
      </w:r>
      <w:r w:rsidR="008F648F" w:rsidRPr="00020258">
        <w:rPr>
          <w:caps/>
          <w:noProof/>
          <w:sz w:val="24"/>
          <w:szCs w:val="24"/>
          <w:u w:val="single"/>
        </w:rPr>
        <w:t>____________________________</w:t>
      </w:r>
      <w:r w:rsidR="008F648F" w:rsidRPr="00020258">
        <w:rPr>
          <w:caps/>
          <w:sz w:val="24"/>
          <w:szCs w:val="24"/>
          <w:u w:val="single"/>
        </w:rPr>
        <w:fldChar w:fldCharType="end"/>
      </w:r>
      <w:bookmarkEnd w:id="1"/>
      <w:r w:rsidR="008E4808" w:rsidRPr="00020258">
        <w:rPr>
          <w:caps/>
          <w:sz w:val="24"/>
          <w:szCs w:val="24"/>
        </w:rPr>
        <w:t>.</w:t>
      </w:r>
      <w:bookmarkEnd w:id="0"/>
    </w:p>
    <w:p w14:paraId="63FD0A87" w14:textId="77777777" w:rsidR="00907433" w:rsidRPr="00907433" w:rsidRDefault="00907433" w:rsidP="00907433"/>
    <w:p w14:paraId="2822A34D" w14:textId="77777777" w:rsidR="00907433" w:rsidRPr="00907433" w:rsidRDefault="00907433" w:rsidP="00907433"/>
    <w:p w14:paraId="402C9E4F" w14:textId="77777777" w:rsidR="00907433" w:rsidRPr="00907433" w:rsidRDefault="00907433" w:rsidP="00907433"/>
    <w:p w14:paraId="536BB7DB" w14:textId="77777777" w:rsidR="00907433" w:rsidRPr="00907433" w:rsidRDefault="00907433" w:rsidP="00907433"/>
    <w:p w14:paraId="5107E59F" w14:textId="77777777" w:rsidR="00907433" w:rsidRPr="00907433" w:rsidRDefault="00907433" w:rsidP="00907433"/>
    <w:p w14:paraId="39C43076" w14:textId="77777777" w:rsidR="00907433" w:rsidRPr="00907433" w:rsidRDefault="00907433" w:rsidP="00907433"/>
    <w:p w14:paraId="7CA1AF2F" w14:textId="77777777" w:rsidR="00907433" w:rsidRPr="00907433" w:rsidRDefault="00907433" w:rsidP="00907433"/>
    <w:p w14:paraId="37320401" w14:textId="77777777" w:rsidR="00907433" w:rsidRPr="00907433" w:rsidRDefault="00907433" w:rsidP="00907433"/>
    <w:p w14:paraId="19D639C9" w14:textId="77777777" w:rsidR="00907433" w:rsidRPr="00907433" w:rsidRDefault="00907433" w:rsidP="00907433"/>
    <w:p w14:paraId="4CC30913" w14:textId="77777777" w:rsidR="00907433" w:rsidRPr="00907433" w:rsidRDefault="00907433" w:rsidP="00907433"/>
    <w:p w14:paraId="4120C264" w14:textId="77777777" w:rsidR="00907433" w:rsidRPr="00907433" w:rsidRDefault="00907433" w:rsidP="00907433"/>
    <w:p w14:paraId="23F7E98A" w14:textId="77777777" w:rsidR="00907433" w:rsidRPr="00907433" w:rsidRDefault="00907433" w:rsidP="00907433"/>
    <w:p w14:paraId="09018191" w14:textId="19D45B57" w:rsidR="00907433" w:rsidRPr="00907433" w:rsidRDefault="00907433" w:rsidP="00907433">
      <w:pPr>
        <w:tabs>
          <w:tab w:val="left" w:pos="6630"/>
        </w:tabs>
      </w:pPr>
      <w:r>
        <w:lastRenderedPageBreak/>
        <w:tab/>
      </w:r>
    </w:p>
    <w:p w14:paraId="385E3C5C" w14:textId="78C71870" w:rsidR="008E4808" w:rsidRPr="00907433" w:rsidRDefault="008E4808" w:rsidP="00907433"/>
    <w:sectPr w:rsidR="008E4808" w:rsidRPr="0090743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32F5" w14:textId="77777777" w:rsidR="009B5632" w:rsidRDefault="009B5632" w:rsidP="00720E15">
      <w:pPr>
        <w:spacing w:after="0" w:line="240" w:lineRule="auto"/>
      </w:pPr>
      <w:r>
        <w:separator/>
      </w:r>
    </w:p>
  </w:endnote>
  <w:endnote w:type="continuationSeparator" w:id="0">
    <w:p w14:paraId="744C25A1" w14:textId="77777777" w:rsidR="009B5632" w:rsidRDefault="009B5632" w:rsidP="0072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A99D" w14:textId="25DBD8E3" w:rsidR="00E72143" w:rsidRDefault="00000000">
    <w:pPr>
      <w:pStyle w:val="Footer"/>
    </w:pPr>
    <w:r>
      <w:fldChar w:fldCharType="begin"/>
    </w:r>
    <w:r>
      <w:instrText>HYPERLINK "file:///O:\\MJE%20JOB%20FILES\\2089-138%20City%20of%20Barstow%20(MS4%20Program%20Documents)\\SWMP\\E.10.b%20Construction%20Plan%20Review\\City%20of%20Barstow%20General%20Erosion%20Control%20Notes%20to%20be%20placed%20on%20all%20plans.docx"</w:instrText>
    </w:r>
    <w:r>
      <w:fldChar w:fldCharType="separate"/>
    </w:r>
    <w:r w:rsidR="00E72143" w:rsidRPr="00E72143">
      <w:rPr>
        <w:rStyle w:val="Hyperlink"/>
      </w:rPr>
      <w:t xml:space="preserve">O:\MJE JOB FILES\2089-138 City of Barstow (MS4 Program </w:t>
    </w:r>
    <w:proofErr w:type="gramStart"/>
    <w:r w:rsidR="00E72143" w:rsidRPr="00E72143">
      <w:rPr>
        <w:rStyle w:val="Hyperlink"/>
      </w:rPr>
      <w:t>Documents)\SWMP\E.10.b</w:t>
    </w:r>
    <w:proofErr w:type="gramEnd"/>
    <w:r w:rsidR="00E72143" w:rsidRPr="00E72143">
      <w:rPr>
        <w:rStyle w:val="Hyperlink"/>
      </w:rPr>
      <w:t xml:space="preserve"> Construction Plan Review\City of Barstow General Erosion Control Notes to be placed on all plans.docx</w:t>
    </w:r>
    <w:r>
      <w:rPr>
        <w:rStyle w:val="Hyperlink"/>
      </w:rPr>
      <w:fldChar w:fldCharType="end"/>
    </w:r>
  </w:p>
  <w:p w14:paraId="43D27DCC" w14:textId="7D504707" w:rsidR="00720E15" w:rsidRDefault="000B7564">
    <w:pPr>
      <w:pStyle w:val="Footer"/>
    </w:pPr>
    <w:r>
      <w:fldChar w:fldCharType="begin"/>
    </w:r>
    <w:r>
      <w:instrText xml:space="preserve"> DATE \@ "M/d/yyyy h:mm am/pm" </w:instrText>
    </w:r>
    <w:r>
      <w:fldChar w:fldCharType="separate"/>
    </w:r>
    <w:r w:rsidR="00653D33">
      <w:rPr>
        <w:noProof/>
      </w:rPr>
      <w:t>3/21/2024 7:34 AM</w:t>
    </w:r>
    <w:r>
      <w:fldChar w:fldCharType="end"/>
    </w:r>
  </w:p>
  <w:p w14:paraId="7D30D6E5" w14:textId="77777777" w:rsidR="00720E15" w:rsidRDefault="0072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98B1" w14:textId="77777777" w:rsidR="009B5632" w:rsidRDefault="009B5632" w:rsidP="00720E15">
      <w:pPr>
        <w:spacing w:after="0" w:line="240" w:lineRule="auto"/>
      </w:pPr>
      <w:r>
        <w:separator/>
      </w:r>
    </w:p>
  </w:footnote>
  <w:footnote w:type="continuationSeparator" w:id="0">
    <w:p w14:paraId="317F970B" w14:textId="77777777" w:rsidR="009B5632" w:rsidRDefault="009B5632" w:rsidP="00720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3364"/>
    <w:multiLevelType w:val="hybridMultilevel"/>
    <w:tmpl w:val="95682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02FD3"/>
    <w:multiLevelType w:val="hybridMultilevel"/>
    <w:tmpl w:val="C74A1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B6F73"/>
    <w:multiLevelType w:val="hybridMultilevel"/>
    <w:tmpl w:val="938CF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716510">
    <w:abstractNumId w:val="0"/>
  </w:num>
  <w:num w:numId="2" w16cid:durableId="255094492">
    <w:abstractNumId w:val="2"/>
  </w:num>
  <w:num w:numId="3" w16cid:durableId="1252154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C9"/>
    <w:rsid w:val="00005F8B"/>
    <w:rsid w:val="00020258"/>
    <w:rsid w:val="0005260A"/>
    <w:rsid w:val="00053487"/>
    <w:rsid w:val="00062828"/>
    <w:rsid w:val="00071E0D"/>
    <w:rsid w:val="000A1B71"/>
    <w:rsid w:val="000B728F"/>
    <w:rsid w:val="000B7564"/>
    <w:rsid w:val="00111A36"/>
    <w:rsid w:val="00167F74"/>
    <w:rsid w:val="001974BD"/>
    <w:rsid w:val="001F00EA"/>
    <w:rsid w:val="00310C9D"/>
    <w:rsid w:val="003749AB"/>
    <w:rsid w:val="00456D67"/>
    <w:rsid w:val="00491E40"/>
    <w:rsid w:val="004E15F3"/>
    <w:rsid w:val="004F231C"/>
    <w:rsid w:val="00500732"/>
    <w:rsid w:val="00506935"/>
    <w:rsid w:val="0054297B"/>
    <w:rsid w:val="00580025"/>
    <w:rsid w:val="00583338"/>
    <w:rsid w:val="005A2968"/>
    <w:rsid w:val="005C7200"/>
    <w:rsid w:val="005F0ACF"/>
    <w:rsid w:val="00603FB7"/>
    <w:rsid w:val="00612765"/>
    <w:rsid w:val="00644AA4"/>
    <w:rsid w:val="00653D33"/>
    <w:rsid w:val="006D2FC9"/>
    <w:rsid w:val="00720E15"/>
    <w:rsid w:val="007514C3"/>
    <w:rsid w:val="00757C25"/>
    <w:rsid w:val="00787FF2"/>
    <w:rsid w:val="007921E8"/>
    <w:rsid w:val="007B668D"/>
    <w:rsid w:val="007C36AE"/>
    <w:rsid w:val="007D7E19"/>
    <w:rsid w:val="007F0062"/>
    <w:rsid w:val="007F27CB"/>
    <w:rsid w:val="00895927"/>
    <w:rsid w:val="00896B61"/>
    <w:rsid w:val="008E4808"/>
    <w:rsid w:val="008F0F64"/>
    <w:rsid w:val="008F648F"/>
    <w:rsid w:val="00907433"/>
    <w:rsid w:val="00944A5D"/>
    <w:rsid w:val="009B5632"/>
    <w:rsid w:val="009B764A"/>
    <w:rsid w:val="009D66EB"/>
    <w:rsid w:val="00A615C9"/>
    <w:rsid w:val="00AE1B68"/>
    <w:rsid w:val="00AF4D3E"/>
    <w:rsid w:val="00B7408F"/>
    <w:rsid w:val="00BB76F6"/>
    <w:rsid w:val="00BD7FAE"/>
    <w:rsid w:val="00BE2FE8"/>
    <w:rsid w:val="00C22B79"/>
    <w:rsid w:val="00C719BB"/>
    <w:rsid w:val="00CD4CBB"/>
    <w:rsid w:val="00D54561"/>
    <w:rsid w:val="00D85998"/>
    <w:rsid w:val="00E04F3F"/>
    <w:rsid w:val="00E059AF"/>
    <w:rsid w:val="00E13F5B"/>
    <w:rsid w:val="00E319EE"/>
    <w:rsid w:val="00E33DA8"/>
    <w:rsid w:val="00E42544"/>
    <w:rsid w:val="00E72143"/>
    <w:rsid w:val="00ED672C"/>
    <w:rsid w:val="00F006C2"/>
    <w:rsid w:val="00F17DAF"/>
    <w:rsid w:val="00F319B0"/>
    <w:rsid w:val="00F64005"/>
    <w:rsid w:val="00FF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708A"/>
  <w15:chartTrackingRefBased/>
  <w15:docId w15:val="{8CFF2225-874C-4766-8809-3B0DE1DF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FC9"/>
  </w:style>
  <w:style w:type="paragraph" w:styleId="Heading1">
    <w:name w:val="heading 1"/>
    <w:basedOn w:val="Normal"/>
    <w:next w:val="Normal"/>
    <w:link w:val="Heading1Char"/>
    <w:uiPriority w:val="9"/>
    <w:qFormat/>
    <w:rsid w:val="006D2FC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2FC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D2FC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D2FC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D2FC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D2FC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D2FC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D2FC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D2FC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F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D2FC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D2FC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D2FC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D2FC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D2FC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D2FC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D2FC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D2FC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D2FC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D2FC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D2FC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D2FC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D2FC9"/>
    <w:rPr>
      <w:rFonts w:asciiTheme="majorHAnsi" w:eastAsiaTheme="majorEastAsia" w:hAnsiTheme="majorHAnsi" w:cstheme="majorBidi"/>
      <w:sz w:val="24"/>
      <w:szCs w:val="24"/>
    </w:rPr>
  </w:style>
  <w:style w:type="character" w:styleId="Strong">
    <w:name w:val="Strong"/>
    <w:basedOn w:val="DefaultParagraphFont"/>
    <w:uiPriority w:val="22"/>
    <w:qFormat/>
    <w:rsid w:val="006D2FC9"/>
    <w:rPr>
      <w:b/>
      <w:bCs/>
    </w:rPr>
  </w:style>
  <w:style w:type="character" w:styleId="Emphasis">
    <w:name w:val="Emphasis"/>
    <w:basedOn w:val="DefaultParagraphFont"/>
    <w:uiPriority w:val="20"/>
    <w:qFormat/>
    <w:rsid w:val="006D2FC9"/>
    <w:rPr>
      <w:i/>
      <w:iCs/>
    </w:rPr>
  </w:style>
  <w:style w:type="paragraph" w:styleId="NoSpacing">
    <w:name w:val="No Spacing"/>
    <w:uiPriority w:val="1"/>
    <w:qFormat/>
    <w:rsid w:val="006D2FC9"/>
    <w:pPr>
      <w:spacing w:after="0" w:line="240" w:lineRule="auto"/>
    </w:pPr>
  </w:style>
  <w:style w:type="paragraph" w:styleId="Quote">
    <w:name w:val="Quote"/>
    <w:basedOn w:val="Normal"/>
    <w:next w:val="Normal"/>
    <w:link w:val="QuoteChar"/>
    <w:uiPriority w:val="29"/>
    <w:qFormat/>
    <w:rsid w:val="006D2FC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D2FC9"/>
    <w:rPr>
      <w:i/>
      <w:iCs/>
      <w:color w:val="404040" w:themeColor="text1" w:themeTint="BF"/>
    </w:rPr>
  </w:style>
  <w:style w:type="paragraph" w:styleId="IntenseQuote">
    <w:name w:val="Intense Quote"/>
    <w:basedOn w:val="Normal"/>
    <w:next w:val="Normal"/>
    <w:link w:val="IntenseQuoteChar"/>
    <w:uiPriority w:val="30"/>
    <w:qFormat/>
    <w:rsid w:val="006D2FC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D2FC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D2FC9"/>
    <w:rPr>
      <w:i/>
      <w:iCs/>
      <w:color w:val="404040" w:themeColor="text1" w:themeTint="BF"/>
    </w:rPr>
  </w:style>
  <w:style w:type="character" w:styleId="IntenseEmphasis">
    <w:name w:val="Intense Emphasis"/>
    <w:basedOn w:val="DefaultParagraphFont"/>
    <w:uiPriority w:val="21"/>
    <w:qFormat/>
    <w:rsid w:val="006D2FC9"/>
    <w:rPr>
      <w:b/>
      <w:bCs/>
      <w:i/>
      <w:iCs/>
    </w:rPr>
  </w:style>
  <w:style w:type="character" w:styleId="SubtleReference">
    <w:name w:val="Subtle Reference"/>
    <w:basedOn w:val="DefaultParagraphFont"/>
    <w:uiPriority w:val="31"/>
    <w:qFormat/>
    <w:rsid w:val="006D2FC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D2FC9"/>
    <w:rPr>
      <w:b/>
      <w:bCs/>
      <w:smallCaps/>
      <w:spacing w:val="5"/>
      <w:u w:val="single"/>
    </w:rPr>
  </w:style>
  <w:style w:type="character" w:styleId="BookTitle">
    <w:name w:val="Book Title"/>
    <w:basedOn w:val="DefaultParagraphFont"/>
    <w:uiPriority w:val="33"/>
    <w:qFormat/>
    <w:rsid w:val="006D2FC9"/>
    <w:rPr>
      <w:b/>
      <w:bCs/>
      <w:smallCaps/>
    </w:rPr>
  </w:style>
  <w:style w:type="paragraph" w:styleId="TOCHeading">
    <w:name w:val="TOC Heading"/>
    <w:basedOn w:val="Heading1"/>
    <w:next w:val="Normal"/>
    <w:uiPriority w:val="39"/>
    <w:semiHidden/>
    <w:unhideWhenUsed/>
    <w:qFormat/>
    <w:rsid w:val="006D2FC9"/>
    <w:pPr>
      <w:outlineLvl w:val="9"/>
    </w:pPr>
  </w:style>
  <w:style w:type="paragraph" w:styleId="ListParagraph">
    <w:name w:val="List Paragraph"/>
    <w:basedOn w:val="Normal"/>
    <w:uiPriority w:val="34"/>
    <w:qFormat/>
    <w:rsid w:val="006D2FC9"/>
    <w:pPr>
      <w:ind w:left="720"/>
      <w:contextualSpacing/>
    </w:pPr>
  </w:style>
  <w:style w:type="paragraph" w:styleId="Header">
    <w:name w:val="header"/>
    <w:basedOn w:val="Normal"/>
    <w:link w:val="HeaderChar"/>
    <w:uiPriority w:val="99"/>
    <w:unhideWhenUsed/>
    <w:rsid w:val="0072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E15"/>
  </w:style>
  <w:style w:type="paragraph" w:styleId="Footer">
    <w:name w:val="footer"/>
    <w:basedOn w:val="Normal"/>
    <w:link w:val="FooterChar"/>
    <w:uiPriority w:val="99"/>
    <w:unhideWhenUsed/>
    <w:rsid w:val="0072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E15"/>
  </w:style>
  <w:style w:type="character" w:styleId="Hyperlink">
    <w:name w:val="Hyperlink"/>
    <w:basedOn w:val="DefaultParagraphFont"/>
    <w:uiPriority w:val="99"/>
    <w:unhideWhenUsed/>
    <w:rsid w:val="00720E15"/>
    <w:rPr>
      <w:color w:val="0563C1" w:themeColor="hyperlink"/>
      <w:u w:val="single"/>
    </w:rPr>
  </w:style>
  <w:style w:type="character" w:styleId="FollowedHyperlink">
    <w:name w:val="FollowedHyperlink"/>
    <w:basedOn w:val="DefaultParagraphFont"/>
    <w:uiPriority w:val="99"/>
    <w:semiHidden/>
    <w:unhideWhenUsed/>
    <w:rsid w:val="001F00EA"/>
    <w:rPr>
      <w:color w:val="954F72" w:themeColor="followedHyperlink"/>
      <w:u w:val="single"/>
    </w:rPr>
  </w:style>
  <w:style w:type="paragraph" w:styleId="BalloonText">
    <w:name w:val="Balloon Text"/>
    <w:basedOn w:val="Normal"/>
    <w:link w:val="BalloonTextChar"/>
    <w:uiPriority w:val="99"/>
    <w:semiHidden/>
    <w:unhideWhenUsed/>
    <w:rsid w:val="004F2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31C"/>
    <w:rPr>
      <w:rFonts w:ascii="Segoe UI" w:hAnsi="Segoe UI" w:cs="Segoe UI"/>
      <w:sz w:val="18"/>
      <w:szCs w:val="18"/>
    </w:rPr>
  </w:style>
  <w:style w:type="character" w:styleId="UnresolvedMention">
    <w:name w:val="Unresolved Mention"/>
    <w:basedOn w:val="DefaultParagraphFont"/>
    <w:uiPriority w:val="99"/>
    <w:semiHidden/>
    <w:unhideWhenUsed/>
    <w:rsid w:val="00E721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boards.ca.gov/water_issues/programs/stormwater/construction/general_permit_reissuanc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asqa.org/" TargetMode="External"/><Relationship Id="rId4" Type="http://schemas.openxmlformats.org/officeDocument/2006/relationships/settings" Target="settings.xml"/><Relationship Id="rId9" Type="http://schemas.openxmlformats.org/officeDocument/2006/relationships/hyperlink" Target="https://www.waterboards.ca.gov/water_issues/programs/stormwater/phase_ii_municip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FA65-493B-4A57-8417-4390BA89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Spink</dc:creator>
  <cp:keywords/>
  <dc:description/>
  <cp:lastModifiedBy>jcyr</cp:lastModifiedBy>
  <cp:revision>8</cp:revision>
  <cp:lastPrinted>2018-03-29T22:03:00Z</cp:lastPrinted>
  <dcterms:created xsi:type="dcterms:W3CDTF">2024-02-21T14:19:00Z</dcterms:created>
  <dcterms:modified xsi:type="dcterms:W3CDTF">2024-03-21T14:47:00Z</dcterms:modified>
</cp:coreProperties>
</file>